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widowControl/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丽水市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全民健康补充医疗保险（浙丽保）差异化保障待遇听证会报名表</w:t>
      </w:r>
    </w:p>
    <w:tbl>
      <w:tblPr>
        <w:tblStyle w:val="2"/>
        <w:tblW w:w="88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410"/>
        <w:gridCol w:w="1559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3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码</w:t>
            </w:r>
          </w:p>
        </w:tc>
        <w:tc>
          <w:tcPr>
            <w:tcW w:w="3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电话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居住地址</w:t>
            </w:r>
          </w:p>
        </w:tc>
        <w:tc>
          <w:tcPr>
            <w:tcW w:w="3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所属社区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（村）</w:t>
            </w:r>
          </w:p>
        </w:tc>
        <w:tc>
          <w:tcPr>
            <w:tcW w:w="5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0" w:hRule="atLeast"/>
        </w:trPr>
        <w:tc>
          <w:tcPr>
            <w:tcW w:w="88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本人承诺，以上所填写信息真实有效，并同意公开必要个人信息。</w:t>
            </w:r>
          </w:p>
          <w:p>
            <w:p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3840" w:firstLineChars="1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本人签名：</w:t>
            </w:r>
          </w:p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月   日</w:t>
            </w:r>
          </w:p>
          <w:p>
            <w:pPr>
              <w:wordWrap w:val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A4114"/>
    <w:rsid w:val="632A4114"/>
    <w:rsid w:val="77750A7D"/>
    <w:rsid w:val="782009EC"/>
    <w:rsid w:val="7BD6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2024-07-23T00:48:00Z</dcterms:created>
  <dc:creator>叶丹</dc:creator>
  <cp:lastModifiedBy>lssylbzj</cp:lastModifiedBy>
  <dcterms:modified xsi:type="dcterms:W3CDTF">2024-07-29T15:25:10Z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